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AD" w:rsidRPr="00AF24AD" w:rsidRDefault="00AF24AD" w:rsidP="00AF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«Согласовано»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Pr="00AF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AF24AD" w:rsidRPr="00AF24AD" w:rsidRDefault="00AF24AD" w:rsidP="00AF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профсоюзном собрании</w:t>
      </w:r>
    </w:p>
    <w:p w:rsidR="00AF24AD" w:rsidRPr="00AF24AD" w:rsidRDefault="00AF24AD" w:rsidP="00AF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____ </w:t>
      </w:r>
      <w:proofErr w:type="gramStart"/>
      <w:r w:rsidRPr="00AF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F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/с-к/в№11</w:t>
      </w:r>
      <w:r w:rsidRPr="00AF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ПК____________ Е.В. Петрова                                      </w:t>
      </w:r>
      <w:r w:rsidRPr="00AF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Игнашина А.В.                                                                                                                                           </w:t>
      </w:r>
      <w:r w:rsidRPr="00AF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 20___г.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</w:t>
      </w:r>
      <w:r w:rsidRPr="00AF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 20___г</w:t>
      </w:r>
    </w:p>
    <w:p w:rsidR="00AF24AD" w:rsidRPr="00AF24AD" w:rsidRDefault="00AF24AD" w:rsidP="00AF24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24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глашение по охране труда на 2018</w:t>
      </w:r>
      <w:r w:rsidRPr="00AF24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AF24AD" w:rsidRPr="00AF24AD" w:rsidRDefault="00AF24AD" w:rsidP="00AF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4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:rsidR="00AF24AD" w:rsidRPr="00AF24AD" w:rsidRDefault="00AF24AD" w:rsidP="00AF24AD">
      <w:pPr>
        <w:shd w:val="clear" w:color="auto" w:fill="FFFFFF"/>
        <w:spacing w:before="100" w:beforeAutospacing="1" w:after="100" w:afterAutospacing="1" w:line="240" w:lineRule="auto"/>
        <w:ind w:left="6" w:right="461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4AD">
        <w:rPr>
          <w:rFonts w:ascii="Times New Roman" w:eastAsia="Times New Roman" w:hAnsi="Times New Roman" w:cs="Times New Roman"/>
          <w:color w:val="000000"/>
          <w:lang w:eastAsia="ru-RU"/>
        </w:rPr>
        <w:t xml:space="preserve">Данное Соглашение по охране труда - правовая форма планирования и проведения мероприятий по охране труда в </w:t>
      </w:r>
      <w:proofErr w:type="spellStart"/>
      <w:r w:rsidRPr="00AF24AD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AF24AD">
        <w:rPr>
          <w:rFonts w:ascii="Times New Roman" w:eastAsia="Times New Roman" w:hAnsi="Times New Roman" w:cs="Times New Roman"/>
          <w:color w:val="000000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/с-к/в №11</w:t>
      </w:r>
      <w:r w:rsidRPr="00AF24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F24AD" w:rsidRPr="00AF24AD" w:rsidRDefault="00AF24AD" w:rsidP="00AF24AD">
      <w:pPr>
        <w:shd w:val="clear" w:color="auto" w:fill="FFFFFF"/>
        <w:spacing w:before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4AD">
        <w:rPr>
          <w:rFonts w:ascii="Times New Roman" w:eastAsia="Times New Roman" w:hAnsi="Times New Roman" w:cs="Times New Roman"/>
          <w:color w:val="000000"/>
          <w:lang w:eastAsia="ru-RU"/>
        </w:rPr>
        <w:t>Планирование мероприятий по охране труда направлено на предупреждение несчастных случаев на производстве, профессиональных заболеваний, улучшение условий и охраны труда, санитарно-бытового обеспечения работников.</w:t>
      </w:r>
    </w:p>
    <w:p w:rsidR="00AF24AD" w:rsidRPr="00AF24AD" w:rsidRDefault="00AF24AD" w:rsidP="00AF24AD">
      <w:pPr>
        <w:shd w:val="clear" w:color="auto" w:fill="FFFFFF"/>
        <w:spacing w:before="1" w:after="100" w:afterAutospacing="1" w:line="240" w:lineRule="auto"/>
        <w:ind w:right="922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4AD">
        <w:rPr>
          <w:rFonts w:ascii="Times New Roman" w:eastAsia="Times New Roman" w:hAnsi="Times New Roman" w:cs="Times New Roman"/>
          <w:color w:val="000000"/>
          <w:lang w:eastAsia="ru-RU"/>
        </w:rPr>
        <w:t>Данное Соглашение вступает в силу с момента его подписания представителем работодателя, внесение изменений и дополнений в соглашение производится по согласованию с профкомом.</w:t>
      </w:r>
    </w:p>
    <w:p w:rsidR="00326DCC" w:rsidRDefault="00AF24AD" w:rsidP="00326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F24AD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AF24AD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выполнением Соглашения осуществля</w:t>
      </w:r>
      <w:r w:rsidR="00326DCC">
        <w:rPr>
          <w:rFonts w:ascii="Times New Roman" w:eastAsia="Times New Roman" w:hAnsi="Times New Roman" w:cs="Times New Roman"/>
          <w:color w:val="000000"/>
          <w:lang w:eastAsia="ru-RU"/>
        </w:rPr>
        <w:t>ется непосредственно заведующ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им </w:t>
      </w:r>
      <w:proofErr w:type="spellStart"/>
      <w:r w:rsidRPr="00AF24AD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AF24AD">
        <w:rPr>
          <w:rFonts w:ascii="Times New Roman" w:eastAsia="Times New Roman" w:hAnsi="Times New Roman" w:cs="Times New Roman"/>
          <w:color w:val="000000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/с-к/в № 11</w:t>
      </w:r>
      <w:r w:rsidRPr="00AF24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26DCC" w:rsidRDefault="00AF24AD" w:rsidP="00326DCC">
      <w:pPr>
        <w:shd w:val="clear" w:color="auto" w:fill="FFFFFF"/>
        <w:spacing w:after="100" w:afterAutospacing="1" w:line="240" w:lineRule="auto"/>
        <w:ind w:left="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 w:rsidR="00326D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Кропоткин </w:t>
      </w:r>
      <w:r w:rsidRPr="00AF24AD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профсоюзным комитетом. При осуществлении контроля администрация обязана предоставить профкому всю необходимую для этого имеющую информацию.</w:t>
      </w:r>
    </w:p>
    <w:p w:rsidR="00326DCC" w:rsidRDefault="00AF24AD" w:rsidP="00326DCC">
      <w:pPr>
        <w:shd w:val="clear" w:color="auto" w:fill="FFFFFF"/>
        <w:spacing w:before="100" w:beforeAutospacing="1" w:after="100" w:afterAutospacing="1" w:line="240" w:lineRule="auto"/>
        <w:ind w:left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4AD">
        <w:rPr>
          <w:rFonts w:ascii="Times New Roman" w:eastAsia="Times New Roman" w:hAnsi="Times New Roman" w:cs="Times New Roman"/>
          <w:color w:val="000000"/>
          <w:lang w:eastAsia="ru-RU"/>
        </w:rPr>
        <w:t>2.​ </w:t>
      </w:r>
      <w:r w:rsidRPr="00AF24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мероприятий соглашения по охране труда.</w:t>
      </w:r>
    </w:p>
    <w:p w:rsidR="00AF24AD" w:rsidRPr="00AF24AD" w:rsidRDefault="00AF24AD" w:rsidP="00326DCC">
      <w:pPr>
        <w:shd w:val="clear" w:color="auto" w:fill="FFFFFF"/>
        <w:spacing w:before="100" w:beforeAutospacing="1" w:after="100" w:afterAutospacing="1" w:line="240" w:lineRule="auto"/>
        <w:ind w:left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4AD">
        <w:rPr>
          <w:rFonts w:ascii="Times New Roman" w:eastAsia="Times New Roman" w:hAnsi="Times New Roman" w:cs="Times New Roman"/>
          <w:color w:val="000000"/>
          <w:lang w:eastAsia="ru-RU"/>
        </w:rPr>
        <w:t>Работодатель обязуется в указанные в Соглашении сроки провести следующие мероприятия.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6"/>
        <w:gridCol w:w="1900"/>
      </w:tblGrid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1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F24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proofErr w:type="gramEnd"/>
            <w:r w:rsidRPr="00AF24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аименование мероприятий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75" w:right="275" w:firstLine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проведения</w:t>
            </w: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Организационные мероприятия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9" w:right="612" w:firstLine="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 Обучение и проверка знаний по охране труда в соответствии с постановлением Минтруда России и Минобразования России от 13.01.2003г. № 1/29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right="7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9" w:right="409" w:firstLine="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Обучение работников безопасным методам и приемам работы в соответствии с требованиями 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 12.0.004-90 ССБТ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  <w:proofErr w:type="spellEnd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 по безо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труда. Общие положения</w:t>
            </w: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right="7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4" w:right="65" w:firstLine="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 Разработка, утверждение инструкций по охране труда, отдельно по видам работ и отдельно по профессиям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Согласование этих инструкций с профкомом в установленном ТК РФ порядке.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1" w:right="782" w:firstLine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right="300" w:firstLine="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 Обеспечение журналами регистрации инструктажа вводного и на рабочем месте по утвержденным Минтрудом РФ образцам.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right="786" w:hanging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вгуст-сентябрь</w:t>
            </w:r>
          </w:p>
        </w:tc>
      </w:tr>
      <w:tr w:rsidR="00AF24AD" w:rsidRPr="00AF24AD" w:rsidTr="00326DCC">
        <w:trPr>
          <w:trHeight w:val="615"/>
        </w:trPr>
        <w:tc>
          <w:tcPr>
            <w:tcW w:w="86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 Обеспечение структурных подразделений ДОУ Законодательными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иными нормативн</w:t>
            </w:r>
            <w:proofErr w:type="gramStart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правовыми актами по охране труда и пожарной безопасности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</w:t>
            </w:r>
          </w:p>
          <w:p w:rsidR="00AF24AD" w:rsidRPr="00AF24AD" w:rsidRDefault="00AF24AD" w:rsidP="00AF2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Разработка и утверждение перечней профессий и видов работ организации</w:t>
            </w:r>
            <w:proofErr w:type="gramStart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работники, к которым предъявляются повышенные требования безопасности</w:t>
            </w:r>
          </w:p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работники, которые обеспечиваются специальной одеждой, специальной обувью и другими средствами индивидуальной защиты</w:t>
            </w:r>
          </w:p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работники, которым положено мыло и другие обезвреживающие вещества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32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1.7. Проведение общего технического осмотра зданий и других сооружений на </w:t>
            </w: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соответствие безопасной эксплуатации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326D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раза в год</w:t>
            </w:r>
          </w:p>
          <w:p w:rsidR="00AF24AD" w:rsidRPr="00AF24AD" w:rsidRDefault="00AF24AD" w:rsidP="0032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апрель</w:t>
            </w:r>
          </w:p>
          <w:p w:rsidR="00AF24AD" w:rsidRPr="00AF24AD" w:rsidRDefault="00AF24AD" w:rsidP="0032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1.8. Организация комиссии по охране труда на паритетной основе с профсоюзной организацией.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вгуст-сентябрь</w:t>
            </w: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 Организация и проведение административно-общественного контроля по охране труда.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 в течени</w:t>
            </w:r>
            <w:proofErr w:type="gramStart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 Организация комиссии по проверке знаний по охране труда работников ДОУ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326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Технические мероприятия</w:t>
            </w: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Установка предохранительных, защитных и сигнализирующих приспособлений в целях обеспечения безопасной эксплуатации и аварийной защиты водяных и газовых производственных коммуникаций и сооружений.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вгуст-сентябрь</w:t>
            </w: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Совершенствование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 Установка осветительной арматуры, искусственного освещения с целью улучшения выполнения нормативных требований по освещению на рабочих местах, бытовых помещениях, местах массового перехода, на территории.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вгуст-сентябрь</w:t>
            </w: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 Нанесение на производственное оборудование, коммуникации и на другие объекты сигнальных цветов и знаков безопасности.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вгуст-сентябрь</w:t>
            </w: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 Механизация работ производственных помещений, своевременное удаление и обезвреживание отходов производства, являющихся источником опасных и вредных производственных факторов, очистка воздуховодов и вентиляционных установок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2.6. </w:t>
            </w:r>
            <w:proofErr w:type="gramStart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зданий (производственных, административных.</w:t>
            </w:r>
            <w:proofErr w:type="gramEnd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Складских и др.) с целью выполнения нормативных санитарных требований.</w:t>
            </w:r>
            <w:proofErr w:type="gramEnd"/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2.7. Проведение испытания устройств заземления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изоляцию проводов </w:t>
            </w:r>
            <w:proofErr w:type="spellStart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электросистем</w:t>
            </w:r>
            <w:proofErr w:type="spellEnd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здания на соответствие безопасной эксплуатации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Лечебно-профилактические и санитарно-бытовые мероприятия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Предварительные и периодические медицинские осмотры работников в соответствии с порядком проведения предварительных и периодических осмотров работников и медицинских регламентах допуска к профессии.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Оборудование санитарных постов и обеспечение их аптечками первой медицинской помощи в соответствии с рекомендациями Минздрава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3.3. </w:t>
            </w:r>
            <w:proofErr w:type="gramStart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и оснащение санитарно-бытовых помещений (гардеробных.</w:t>
            </w:r>
            <w:proofErr w:type="gramEnd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Санузлов. </w:t>
            </w:r>
            <w:proofErr w:type="gramStart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Помещений хранения и выдачи спецодежды)</w:t>
            </w:r>
            <w:proofErr w:type="gramEnd"/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Мероприятия по обеспечению средствами индивидуальной защиты.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Выдача специальной одежды, специальной обуви и других средств индивидуальной защиты в соответствии с типовыми отраслевыми нормами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4.2. Обеспечение работников мылом, </w:t>
            </w:r>
            <w:proofErr w:type="spellStart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</w:t>
            </w:r>
            <w:proofErr w:type="gramStart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редствами</w:t>
            </w:r>
            <w:proofErr w:type="spellEnd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смывающими обезвреживающими средствами в соответствии с утвержденными нормами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4.3. </w:t>
            </w:r>
            <w:proofErr w:type="gramStart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индивидуальными средствами защиты от поражения электрическим током (диэлектрические перчатки, диэлектрические коврики.</w:t>
            </w:r>
            <w:proofErr w:type="gramEnd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Инструменты с изолирующими ручками)</w:t>
            </w:r>
            <w:proofErr w:type="gramEnd"/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Мероприятия по пожарной безопасности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 Разработка, утверждение по согласованию с профкомом инструкций о мерах пожарной безопасности в соответствии с требованиями ГОСТ 12.07.2004г. и на основе правил пожарной безопасности.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 Обеспечение журналами регистрации вводного противопожарного инструктажа, журнала регистрации противопожарного инструктажа на рабочем месте, а также журналом учета первичных средств пожаротушения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 Разработка и обеспечение учреждения инструкций и планом-схемой эвакуации людей на случай возникновения пожара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5.4.Установление пожарных щитов и укомплектование их средствами пожаротушения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 Обеспечение структурных подразделений ДОУ первичными средствами пожаротушения (песок, вода, огнетушители и др.)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</w:tr>
      <w:tr w:rsidR="00AF24AD" w:rsidRPr="00AF24AD" w:rsidTr="00326DCC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 Освобождение запасных эвакуационных выходов от хранения неисправной мебели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24AD" w:rsidRPr="00AF24AD" w:rsidRDefault="00AF24AD" w:rsidP="00AF2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</w:tr>
    </w:tbl>
    <w:p w:rsidR="00C7179E" w:rsidRDefault="00C7179E"/>
    <w:sectPr w:rsidR="00C7179E" w:rsidSect="00AF24A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A6"/>
    <w:rsid w:val="000B4AA6"/>
    <w:rsid w:val="00326DCC"/>
    <w:rsid w:val="009A7205"/>
    <w:rsid w:val="00AF24AD"/>
    <w:rsid w:val="00C7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2C0D-BC35-4F21-B32B-CEAFEFF8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cp:lastPrinted>2018-02-20T09:17:00Z</cp:lastPrinted>
  <dcterms:created xsi:type="dcterms:W3CDTF">2018-02-20T09:03:00Z</dcterms:created>
  <dcterms:modified xsi:type="dcterms:W3CDTF">2018-02-20T09:18:00Z</dcterms:modified>
</cp:coreProperties>
</file>